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E371E" w14:textId="77777777" w:rsidR="006E4802" w:rsidRPr="006E4802" w:rsidRDefault="006E4802" w:rsidP="006E4802">
      <w:pPr>
        <w:rPr>
          <w:rFonts w:ascii="BankGothic Md BT" w:eastAsiaTheme="minorEastAsia" w:hAnsi="BankGothic Md BT" w:cs="Times New Roman"/>
        </w:rPr>
      </w:pPr>
      <w:r w:rsidRPr="006E4802">
        <w:rPr>
          <w:rFonts w:eastAsiaTheme="minorEastAsia" w:cs="Times New Roman"/>
          <w:noProof/>
        </w:rPr>
        <mc:AlternateContent>
          <mc:Choice Requires="wps">
            <w:drawing>
              <wp:anchor distT="0" distB="0" distL="114300" distR="114300" simplePos="0" relativeHeight="251658240" behindDoc="0" locked="0" layoutInCell="1" allowOverlap="1" wp14:anchorId="469D93D7" wp14:editId="263D7E0B">
                <wp:simplePos x="0" y="0"/>
                <wp:positionH relativeFrom="margin">
                  <wp:posOffset>-85725</wp:posOffset>
                </wp:positionH>
                <wp:positionV relativeFrom="paragraph">
                  <wp:posOffset>0</wp:posOffset>
                </wp:positionV>
                <wp:extent cx="6979920" cy="914400"/>
                <wp:effectExtent l="0" t="0" r="508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9920" cy="914400"/>
                        </a:xfrm>
                        <a:prstGeom prst="rect">
                          <a:avLst/>
                        </a:prstGeom>
                        <a:solidFill>
                          <a:sysClr val="windowText" lastClr="000000"/>
                        </a:solidFill>
                        <a:ln>
                          <a:noFill/>
                        </a:ln>
                        <a:effectLst/>
                        <a:extLst>
                          <a:ext uri="{C572A759-6A51-4108-AA02-DFA0A04FC94B}"/>
                        </a:extLst>
                      </wps:spPr>
                      <wps:txbx>
                        <w:txbxContent>
                          <w:p w14:paraId="201924CB" w14:textId="77777777" w:rsidR="006E4802" w:rsidRDefault="006E4802" w:rsidP="006E4802">
                            <w:pPr>
                              <w:jc w:val="center"/>
                              <w:rPr>
                                <w:rFonts w:ascii="Franklin Gothic Heavy" w:hAnsi="Franklin Gothic Heavy"/>
                                <w:color w:val="FFFFFF" w:themeColor="background1"/>
                                <w:sz w:val="56"/>
                                <w:szCs w:val="56"/>
                              </w:rPr>
                            </w:pPr>
                            <w:r>
                              <w:rPr>
                                <w:rFonts w:ascii="Franklin Gothic Heavy" w:hAnsi="Franklin Gothic Heavy"/>
                                <w:color w:val="FFFFFF" w:themeColor="background1"/>
                                <w:sz w:val="56"/>
                                <w:szCs w:val="56"/>
                              </w:rPr>
                              <w:t xml:space="preserve">JOB DESCRIPTION </w:t>
                            </w:r>
                          </w:p>
                          <w:p w14:paraId="7FA54D71" w14:textId="2C172129" w:rsidR="006E4802" w:rsidRPr="00C87535" w:rsidRDefault="000B3A12" w:rsidP="006E4802">
                            <w:pPr>
                              <w:jc w:val="center"/>
                              <w:rPr>
                                <w:rFonts w:ascii="Franklin Gothic Heavy" w:hAnsi="Franklin Gothic Heavy"/>
                                <w:color w:val="FFFFFF" w:themeColor="background1"/>
                                <w:sz w:val="56"/>
                                <w:szCs w:val="56"/>
                              </w:rPr>
                            </w:pPr>
                            <w:r>
                              <w:rPr>
                                <w:rFonts w:ascii="Franklin Gothic Heavy" w:hAnsi="Franklin Gothic Heavy"/>
                                <w:color w:val="FFFFFF" w:themeColor="background1"/>
                                <w:sz w:val="56"/>
                                <w:szCs w:val="56"/>
                              </w:rPr>
                              <w:t>ACCOUNT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69D93D7" id="_x0000_t202" coordsize="21600,21600" o:spt="202" path="m,l,21600r21600,l21600,xe">
                <v:stroke joinstyle="miter"/>
                <v:path gradientshapeok="t" o:connecttype="rect"/>
              </v:shapetype>
              <v:shape id="Text Box 1" o:spid="_x0000_s1026" type="#_x0000_t202" style="position:absolute;margin-left:-6.75pt;margin-top:0;width:549.6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" fillcolor="windowText" stroked="f">
                <v:textbox>
                  <w:txbxContent>
                    <w:p w14:paraId="201924CB" w14:textId="77777777" w:rsidR="006E4802" w:rsidRDefault="006E4802" w:rsidP="006E4802">
                      <w:pPr>
                        <w:jc w:val="center"/>
                        <w:rPr>
                          <w:rFonts w:ascii="Franklin Gothic Heavy" w:hAnsi="Franklin Gothic Heavy"/>
                          <w:color w:val="FFFFFF" w:themeColor="background1"/>
                          <w:sz w:val="56"/>
                          <w:szCs w:val="56"/>
                        </w:rPr>
                      </w:pPr>
                      <w:r>
                        <w:rPr>
                          <w:rFonts w:ascii="Franklin Gothic Heavy" w:hAnsi="Franklin Gothic Heavy"/>
                          <w:color w:val="FFFFFF" w:themeColor="background1"/>
                          <w:sz w:val="56"/>
                          <w:szCs w:val="56"/>
                        </w:rPr>
                        <w:t xml:space="preserve">JOB DESCRIPTION </w:t>
                      </w:r>
                    </w:p>
                    <w:p w14:paraId="7FA54D71" w14:textId="2C172129" w:rsidR="006E4802" w:rsidRPr="00C87535" w:rsidRDefault="000B3A12" w:rsidP="006E4802">
                      <w:pPr>
                        <w:jc w:val="center"/>
                        <w:rPr>
                          <w:rFonts w:ascii="Franklin Gothic Heavy" w:hAnsi="Franklin Gothic Heavy"/>
                          <w:color w:val="FFFFFF" w:themeColor="background1"/>
                          <w:sz w:val="56"/>
                          <w:szCs w:val="56"/>
                        </w:rPr>
                      </w:pPr>
                      <w:r>
                        <w:rPr>
                          <w:rFonts w:ascii="Franklin Gothic Heavy" w:hAnsi="Franklin Gothic Heavy"/>
                          <w:color w:val="FFFFFF" w:themeColor="background1"/>
                          <w:sz w:val="56"/>
                          <w:szCs w:val="56"/>
                        </w:rPr>
                        <w:t>ACCOUNT COORDINATOR</w:t>
                      </w:r>
                    </w:p>
                  </w:txbxContent>
                </v:textbox>
                <w10:wrap type="square" anchorx="margin"/>
              </v:shape>
            </w:pict>
          </mc:Fallback>
        </mc:AlternateContent>
      </w:r>
    </w:p>
    <w:p w14:paraId="4B355A08" w14:textId="569CECDD" w:rsidR="006E4802" w:rsidRPr="00490C97" w:rsidRDefault="006E4802" w:rsidP="006E4802">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 xml:space="preserve">FLSA: Non-Exempt                  </w:t>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r>
      <w:r w:rsid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Salary Level or Category:</w:t>
      </w:r>
    </w:p>
    <w:p w14:paraId="58CBC078" w14:textId="77777777" w:rsidR="006E4802" w:rsidRPr="00490C97" w:rsidRDefault="006E4802" w:rsidP="006E4802">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 xml:space="preserve">Shifts:  First                    </w:t>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t>Division:  Churchill Container</w:t>
      </w:r>
    </w:p>
    <w:p w14:paraId="1BA39416" w14:textId="77777777" w:rsidR="006E4802" w:rsidRPr="00490C97" w:rsidRDefault="006E4802" w:rsidP="006E4802">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Products: Plastic Containers</w:t>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t>Department:  Customer Service</w:t>
      </w:r>
    </w:p>
    <w:p w14:paraId="6D74D752" w14:textId="06C6402A" w:rsidR="006E4802" w:rsidRPr="00490C97" w:rsidRDefault="006E4802" w:rsidP="006E4802">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 xml:space="preserve">Location:  </w:t>
      </w:r>
      <w:r w:rsidR="00490C97" w:rsidRPr="00490C97">
        <w:rPr>
          <w:rFonts w:ascii="Franklin Gothic Book" w:eastAsiaTheme="minorEastAsia" w:hAnsi="Franklin Gothic Book" w:cs="Times New Roman"/>
          <w:b/>
          <w:sz w:val="22"/>
          <w:szCs w:val="22"/>
        </w:rPr>
        <w:t>Lenexa, KS</w:t>
      </w:r>
      <w:r w:rsidRPr="00490C97">
        <w:rPr>
          <w:rFonts w:ascii="Franklin Gothic Book" w:eastAsiaTheme="minorEastAsia" w:hAnsi="Franklin Gothic Book" w:cs="Times New Roman"/>
          <w:b/>
          <w:sz w:val="22"/>
          <w:szCs w:val="22"/>
        </w:rPr>
        <w:t xml:space="preserve">          </w:t>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r>
      <w:r w:rsidR="00490C97"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 xml:space="preserve">Supervisor:  </w:t>
      </w:r>
      <w:r w:rsidR="00490C97" w:rsidRPr="00490C97">
        <w:rPr>
          <w:rFonts w:ascii="Franklin Gothic Book" w:eastAsiaTheme="minorEastAsia" w:hAnsi="Franklin Gothic Book" w:cs="Times New Roman"/>
          <w:b/>
          <w:sz w:val="22"/>
          <w:szCs w:val="22"/>
        </w:rPr>
        <w:t>Customer Service Manager</w:t>
      </w:r>
    </w:p>
    <w:p w14:paraId="367561FF" w14:textId="0F383204" w:rsidR="006E4802" w:rsidRPr="00490C97" w:rsidRDefault="006E4802" w:rsidP="006E4802">
      <w:pPr>
        <w:tabs>
          <w:tab w:val="left" w:pos="1350"/>
        </w:tabs>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 xml:space="preserve">Prepared By:  </w:t>
      </w:r>
      <w:r w:rsidR="00490C97" w:rsidRPr="00490C97">
        <w:rPr>
          <w:rFonts w:ascii="Franklin Gothic Book" w:eastAsiaTheme="minorEastAsia" w:hAnsi="Franklin Gothic Book" w:cs="Times New Roman"/>
          <w:b/>
          <w:sz w:val="22"/>
          <w:szCs w:val="22"/>
        </w:rPr>
        <w:t>Kelsey Buehler</w:t>
      </w:r>
      <w:r w:rsidRPr="00490C97">
        <w:rPr>
          <w:rFonts w:ascii="Franklin Gothic Book" w:eastAsiaTheme="minorEastAsia" w:hAnsi="Franklin Gothic Book" w:cs="Times New Roman"/>
          <w:b/>
          <w:sz w:val="22"/>
          <w:szCs w:val="22"/>
        </w:rPr>
        <w:t xml:space="preserve">          </w:t>
      </w:r>
      <w:r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b/>
      </w:r>
      <w:r w:rsidR="00490C97" w:rsidRPr="00490C97">
        <w:rPr>
          <w:rFonts w:ascii="Franklin Gothic Book" w:eastAsiaTheme="minorEastAsia" w:hAnsi="Franklin Gothic Book" w:cs="Times New Roman"/>
          <w:b/>
          <w:sz w:val="22"/>
          <w:szCs w:val="22"/>
        </w:rPr>
        <w:tab/>
      </w:r>
      <w:r w:rsidRPr="00490C97">
        <w:rPr>
          <w:rFonts w:ascii="Franklin Gothic Book" w:eastAsiaTheme="minorEastAsia" w:hAnsi="Franklin Gothic Book" w:cs="Times New Roman"/>
          <w:b/>
          <w:sz w:val="22"/>
          <w:szCs w:val="22"/>
        </w:rPr>
        <w:t>Approved By:  General Manager</w:t>
      </w:r>
    </w:p>
    <w:p w14:paraId="503D3B31" w14:textId="77777777" w:rsidR="006E4802" w:rsidRPr="00490C97" w:rsidRDefault="006E4802" w:rsidP="006E4802">
      <w:pPr>
        <w:rPr>
          <w:rFonts w:ascii="Franklin Gothic Book" w:eastAsiaTheme="minorEastAsia" w:hAnsi="Franklin Gothic Book" w:cs="Times New Roman"/>
          <w:b/>
          <w:sz w:val="22"/>
          <w:szCs w:val="22"/>
        </w:rPr>
      </w:pPr>
    </w:p>
    <w:p w14:paraId="5814B28C" w14:textId="77777777" w:rsidR="006E4802" w:rsidRPr="00490C97" w:rsidRDefault="006E4802" w:rsidP="006E4802">
      <w:pPr>
        <w:pBdr>
          <w:bottom w:val="double" w:sz="4" w:space="1" w:color="auto"/>
        </w:pBd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SUMMARY</w:t>
      </w:r>
    </w:p>
    <w:p w14:paraId="2D128658" w14:textId="77777777" w:rsidR="006E4802" w:rsidRPr="00490C97" w:rsidRDefault="006E4802" w:rsidP="006E4802">
      <w:pPr>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 xml:space="preserve">This position is primarily responsible for entering customer orders as well as maintaining customer relationships. This position will also be responsible for supporting sales by acting as liaison between customers, sales, and production. </w:t>
      </w:r>
      <w:r w:rsidRPr="00490C97">
        <w:rPr>
          <w:rFonts w:ascii="Franklin Gothic Book" w:eastAsiaTheme="minorEastAsia" w:hAnsi="Franklin Gothic Book" w:cs="Helvetica"/>
          <w:bCs/>
          <w:color w:val="222222"/>
          <w:sz w:val="22"/>
          <w:szCs w:val="22"/>
        </w:rPr>
        <w:t xml:space="preserve">In the case of absence, another trained Customer Relations Associate will assume duties. The employee will also follow all SQF (Safe Quality Food) rules and procedures pertaining to this job as outlined in the training program.  </w:t>
      </w:r>
    </w:p>
    <w:p w14:paraId="3AB89D82" w14:textId="77777777" w:rsidR="006E4802" w:rsidRPr="00490C97" w:rsidRDefault="006E4802" w:rsidP="006E4802">
      <w:pPr>
        <w:rPr>
          <w:rFonts w:ascii="Franklin Gothic Book" w:eastAsiaTheme="minorEastAsia" w:hAnsi="Franklin Gothic Book" w:cs="Times New Roman"/>
          <w:sz w:val="22"/>
          <w:szCs w:val="22"/>
        </w:rPr>
      </w:pPr>
    </w:p>
    <w:p w14:paraId="577F5F43" w14:textId="77777777" w:rsidR="006E4802" w:rsidRPr="00490C97" w:rsidRDefault="006E4802" w:rsidP="006E4802">
      <w:pPr>
        <w:pBdr>
          <w:bottom w:val="double" w:sz="4" w:space="1" w:color="auto"/>
        </w:pBd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 xml:space="preserve">ESSENTIAL DUTIES AND RESPONSIBILITIES </w:t>
      </w:r>
    </w:p>
    <w:p w14:paraId="4C7681C7" w14:textId="77777777" w:rsidR="006E4802" w:rsidRPr="00490C97" w:rsidRDefault="006E4802" w:rsidP="006E4802">
      <w:pPr>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b/>
          <w:sz w:val="22"/>
          <w:szCs w:val="22"/>
        </w:rPr>
        <w:t>(Additional duties may also be included as directed by your manager)</w:t>
      </w:r>
    </w:p>
    <w:p w14:paraId="795D9378" w14:textId="77777777" w:rsidR="006E4802" w:rsidRPr="00490C97" w:rsidRDefault="006E4802" w:rsidP="006E4802">
      <w:pPr>
        <w:rPr>
          <w:rFonts w:ascii="Franklin Gothic Book" w:eastAsiaTheme="minorEastAsia" w:hAnsi="Franklin Gothic Book" w:cs="Times New Roman"/>
          <w:sz w:val="22"/>
          <w:szCs w:val="22"/>
        </w:rPr>
      </w:pPr>
    </w:p>
    <w:p w14:paraId="15EF5D2E" w14:textId="77777777" w:rsidR="006E4802" w:rsidRPr="00490C97" w:rsidRDefault="006E4802" w:rsidP="006E4802">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Order Entry</w:t>
      </w:r>
    </w:p>
    <w:p w14:paraId="7EEE56DF" w14:textId="2002DAFB" w:rsidR="009C7A47" w:rsidRPr="00490C97" w:rsidRDefault="009C7A47" w:rsidP="000E07F1">
      <w:pPr>
        <w:pStyle w:val="ListParagraph"/>
        <w:numPr>
          <w:ilvl w:val="0"/>
          <w:numId w:val="7"/>
        </w:numPr>
        <w:rPr>
          <w:rFonts w:ascii="Franklin Gothic Book" w:hAnsi="Franklin Gothic Book"/>
        </w:rPr>
      </w:pPr>
      <w:r w:rsidRPr="00490C97">
        <w:rPr>
          <w:rFonts w:ascii="Franklin Gothic Book" w:hAnsi="Franklin Gothic Book"/>
        </w:rPr>
        <w:t>Follow all procedures in place to ensure successful order entry.</w:t>
      </w:r>
    </w:p>
    <w:p w14:paraId="148983CC" w14:textId="0E817758" w:rsidR="000B0B69" w:rsidRPr="00490C97" w:rsidRDefault="006E4802" w:rsidP="000E07F1">
      <w:pPr>
        <w:pStyle w:val="ListParagraph"/>
        <w:numPr>
          <w:ilvl w:val="0"/>
          <w:numId w:val="7"/>
        </w:numPr>
        <w:rPr>
          <w:rFonts w:ascii="Franklin Gothic Book" w:hAnsi="Franklin Gothic Book"/>
        </w:rPr>
      </w:pPr>
      <w:r w:rsidRPr="00490C97">
        <w:rPr>
          <w:rFonts w:ascii="Franklin Gothic Book" w:hAnsi="Franklin Gothic Book"/>
        </w:rPr>
        <w:t xml:space="preserve">Communicate with </w:t>
      </w:r>
      <w:r w:rsidR="000E07F1" w:rsidRPr="00490C97">
        <w:rPr>
          <w:rFonts w:ascii="Franklin Gothic Book" w:hAnsi="Franklin Gothic Book"/>
        </w:rPr>
        <w:t>c</w:t>
      </w:r>
      <w:r w:rsidRPr="00490C97">
        <w:rPr>
          <w:rFonts w:ascii="Franklin Gothic Book" w:hAnsi="Franklin Gothic Book"/>
        </w:rPr>
        <w:t>ustomers/</w:t>
      </w:r>
      <w:r w:rsidR="000E07F1" w:rsidRPr="00490C97">
        <w:rPr>
          <w:rFonts w:ascii="Franklin Gothic Book" w:hAnsi="Franklin Gothic Book"/>
        </w:rPr>
        <w:t>s</w:t>
      </w:r>
      <w:r w:rsidRPr="00490C97">
        <w:rPr>
          <w:rFonts w:ascii="Franklin Gothic Book" w:hAnsi="Franklin Gothic Book"/>
        </w:rPr>
        <w:t>ales/</w:t>
      </w:r>
      <w:r w:rsidR="000E07F1" w:rsidRPr="00490C97">
        <w:rPr>
          <w:rFonts w:ascii="Franklin Gothic Book" w:hAnsi="Franklin Gothic Book"/>
        </w:rPr>
        <w:t>p</w:t>
      </w:r>
      <w:r w:rsidRPr="00490C97">
        <w:rPr>
          <w:rFonts w:ascii="Franklin Gothic Book" w:hAnsi="Franklin Gothic Book"/>
        </w:rPr>
        <w:t>roduction on status of orders.</w:t>
      </w:r>
      <w:bookmarkStart w:id="0" w:name="_GoBack"/>
      <w:bookmarkEnd w:id="0"/>
    </w:p>
    <w:p w14:paraId="1308A4B1" w14:textId="77777777" w:rsidR="000E07F1" w:rsidRPr="00490C97" w:rsidRDefault="000E07F1" w:rsidP="000E07F1">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New Customer Set Up</w:t>
      </w:r>
    </w:p>
    <w:p w14:paraId="3FAE2447" w14:textId="2F15AD93" w:rsidR="009C7A47" w:rsidRPr="00490C97" w:rsidRDefault="000E07F1" w:rsidP="000E07F1">
      <w:pPr>
        <w:pStyle w:val="ListParagraph"/>
        <w:numPr>
          <w:ilvl w:val="0"/>
          <w:numId w:val="6"/>
        </w:numPr>
        <w:jc w:val="both"/>
        <w:rPr>
          <w:rFonts w:ascii="Franklin Gothic Book" w:hAnsi="Franklin Gothic Book"/>
        </w:rPr>
      </w:pPr>
      <w:r w:rsidRPr="00490C97">
        <w:rPr>
          <w:rFonts w:ascii="Franklin Gothic Book" w:hAnsi="Franklin Gothic Book"/>
        </w:rPr>
        <w:t>Obtain new customer information and tax information.</w:t>
      </w:r>
    </w:p>
    <w:p w14:paraId="1EA8B3E3" w14:textId="087A342C" w:rsidR="006E4802" w:rsidRPr="00490C97" w:rsidRDefault="006E4802" w:rsidP="006E4802">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 xml:space="preserve">Maintain </w:t>
      </w:r>
      <w:r w:rsidR="009C7A47" w:rsidRPr="00490C97">
        <w:rPr>
          <w:rFonts w:ascii="Franklin Gothic Book" w:eastAsiaTheme="minorEastAsia" w:hAnsi="Franklin Gothic Book" w:cs="Times New Roman"/>
          <w:b/>
          <w:sz w:val="22"/>
          <w:szCs w:val="22"/>
        </w:rPr>
        <w:t>E</w:t>
      </w:r>
      <w:r w:rsidRPr="00490C97">
        <w:rPr>
          <w:rFonts w:ascii="Franklin Gothic Book" w:eastAsiaTheme="minorEastAsia" w:hAnsi="Franklin Gothic Book" w:cs="Times New Roman"/>
          <w:b/>
          <w:sz w:val="22"/>
          <w:szCs w:val="22"/>
        </w:rPr>
        <w:t xml:space="preserve">lectronic </w:t>
      </w:r>
      <w:r w:rsidR="009C7A47" w:rsidRPr="00490C97">
        <w:rPr>
          <w:rFonts w:ascii="Franklin Gothic Book" w:eastAsiaTheme="minorEastAsia" w:hAnsi="Franklin Gothic Book" w:cs="Times New Roman"/>
          <w:b/>
          <w:sz w:val="22"/>
          <w:szCs w:val="22"/>
        </w:rPr>
        <w:t>F</w:t>
      </w:r>
      <w:r w:rsidRPr="00490C97">
        <w:rPr>
          <w:rFonts w:ascii="Franklin Gothic Book" w:eastAsiaTheme="minorEastAsia" w:hAnsi="Franklin Gothic Book" w:cs="Times New Roman"/>
          <w:b/>
          <w:sz w:val="22"/>
          <w:szCs w:val="22"/>
        </w:rPr>
        <w:t>iles</w:t>
      </w:r>
    </w:p>
    <w:p w14:paraId="78C495DF" w14:textId="761562AA" w:rsidR="006E4802" w:rsidRPr="00490C97" w:rsidRDefault="009C7A47" w:rsidP="000E07F1">
      <w:pPr>
        <w:pStyle w:val="ListParagraph"/>
        <w:numPr>
          <w:ilvl w:val="0"/>
          <w:numId w:val="2"/>
        </w:numPr>
        <w:rPr>
          <w:rFonts w:ascii="Franklin Gothic Book" w:hAnsi="Franklin Gothic Book"/>
        </w:rPr>
      </w:pPr>
      <w:r w:rsidRPr="00490C97">
        <w:rPr>
          <w:rFonts w:ascii="Franklin Gothic Book" w:hAnsi="Franklin Gothic Book"/>
        </w:rPr>
        <w:t xml:space="preserve">Properly maintain electronic copies of files from </w:t>
      </w:r>
      <w:r w:rsidR="000B0B69" w:rsidRPr="00490C97">
        <w:rPr>
          <w:rFonts w:ascii="Franklin Gothic Book" w:hAnsi="Franklin Gothic Book"/>
        </w:rPr>
        <w:t>art, order acknowledgements, POs, etc.</w:t>
      </w:r>
    </w:p>
    <w:p w14:paraId="475568D9" w14:textId="2D76F7F0" w:rsidR="000B0B69" w:rsidRPr="00490C97" w:rsidRDefault="000B0B69" w:rsidP="006E4802">
      <w:pPr>
        <w:jc w:val="both"/>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Account</w:t>
      </w:r>
      <w:r w:rsidR="000E07F1" w:rsidRPr="00490C97">
        <w:rPr>
          <w:rFonts w:ascii="Franklin Gothic Book" w:eastAsiaTheme="minorEastAsia" w:hAnsi="Franklin Gothic Book" w:cs="Times New Roman"/>
          <w:b/>
          <w:sz w:val="22"/>
          <w:szCs w:val="22"/>
        </w:rPr>
        <w:t>s</w:t>
      </w:r>
      <w:r w:rsidRPr="00490C97">
        <w:rPr>
          <w:rFonts w:ascii="Franklin Gothic Book" w:eastAsiaTheme="minorEastAsia" w:hAnsi="Franklin Gothic Book" w:cs="Times New Roman"/>
          <w:b/>
          <w:sz w:val="22"/>
          <w:szCs w:val="22"/>
        </w:rPr>
        <w:t xml:space="preserve"> Receivable</w:t>
      </w:r>
    </w:p>
    <w:p w14:paraId="2B43C3FE" w14:textId="424FBD02" w:rsidR="000B0B69" w:rsidRPr="00490C97" w:rsidRDefault="000B0B69" w:rsidP="000E07F1">
      <w:pPr>
        <w:pStyle w:val="ListParagraph"/>
        <w:numPr>
          <w:ilvl w:val="0"/>
          <w:numId w:val="1"/>
        </w:numPr>
        <w:spacing w:after="0" w:line="240" w:lineRule="auto"/>
        <w:jc w:val="both"/>
        <w:rPr>
          <w:rFonts w:ascii="Franklin Gothic Book" w:hAnsi="Franklin Gothic Book"/>
          <w:b/>
        </w:rPr>
      </w:pPr>
      <w:r w:rsidRPr="00490C97">
        <w:rPr>
          <w:rFonts w:ascii="Franklin Gothic Book" w:hAnsi="Franklin Gothic Book"/>
        </w:rPr>
        <w:t xml:space="preserve">Communicate with </w:t>
      </w:r>
      <w:r w:rsidR="000E07F1" w:rsidRPr="00490C97">
        <w:rPr>
          <w:rFonts w:ascii="Franklin Gothic Book" w:hAnsi="Franklin Gothic Book"/>
        </w:rPr>
        <w:t>a</w:t>
      </w:r>
      <w:r w:rsidRPr="00490C97">
        <w:rPr>
          <w:rFonts w:ascii="Franklin Gothic Book" w:hAnsi="Franklin Gothic Book"/>
        </w:rPr>
        <w:t>ccount</w:t>
      </w:r>
      <w:r w:rsidR="000E07F1" w:rsidRPr="00490C97">
        <w:rPr>
          <w:rFonts w:ascii="Franklin Gothic Book" w:hAnsi="Franklin Gothic Book"/>
        </w:rPr>
        <w:t>ing</w:t>
      </w:r>
      <w:r w:rsidRPr="00490C97">
        <w:rPr>
          <w:rFonts w:ascii="Franklin Gothic Book" w:hAnsi="Franklin Gothic Book"/>
        </w:rPr>
        <w:t xml:space="preserve"> to </w:t>
      </w:r>
      <w:r w:rsidR="000E07F1" w:rsidRPr="00490C97">
        <w:rPr>
          <w:rFonts w:ascii="Franklin Gothic Book" w:hAnsi="Franklin Gothic Book"/>
        </w:rPr>
        <w:t>maintain reasonable aging for AR.</w:t>
      </w:r>
    </w:p>
    <w:p w14:paraId="7FAC3A73" w14:textId="4E6F3D98" w:rsidR="006E4802" w:rsidRPr="00490C97" w:rsidRDefault="000B0B69" w:rsidP="000E07F1">
      <w:pPr>
        <w:pStyle w:val="ListParagraph"/>
        <w:numPr>
          <w:ilvl w:val="0"/>
          <w:numId w:val="1"/>
        </w:numPr>
        <w:spacing w:after="0" w:line="240" w:lineRule="auto"/>
        <w:jc w:val="both"/>
        <w:rPr>
          <w:rFonts w:ascii="Franklin Gothic Book" w:hAnsi="Franklin Gothic Book"/>
        </w:rPr>
      </w:pPr>
      <w:r w:rsidRPr="00490C97">
        <w:rPr>
          <w:rFonts w:ascii="Franklin Gothic Book" w:hAnsi="Franklin Gothic Book"/>
        </w:rPr>
        <w:t>Process CC payments.</w:t>
      </w:r>
    </w:p>
    <w:p w14:paraId="5E59ADE7" w14:textId="4812867B" w:rsidR="000E07F1" w:rsidRPr="00490C97" w:rsidRDefault="000E07F1" w:rsidP="006E4802">
      <w:pPr>
        <w:rPr>
          <w:rFonts w:ascii="Franklin Gothic Book" w:eastAsiaTheme="minorEastAsia" w:hAnsi="Franklin Gothic Book" w:cs="Times New Roman"/>
          <w:b/>
          <w:sz w:val="22"/>
          <w:szCs w:val="22"/>
        </w:rPr>
      </w:pPr>
    </w:p>
    <w:p w14:paraId="15658C9C" w14:textId="77777777" w:rsidR="000E07F1" w:rsidRPr="00490C97" w:rsidRDefault="000E07F1" w:rsidP="000E07F1">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Shipping</w:t>
      </w:r>
    </w:p>
    <w:p w14:paraId="14154C21" w14:textId="77777777" w:rsidR="000E07F1" w:rsidRPr="00490C97" w:rsidRDefault="006E4802" w:rsidP="000E07F1">
      <w:pPr>
        <w:pStyle w:val="ListParagraph"/>
        <w:numPr>
          <w:ilvl w:val="0"/>
          <w:numId w:val="9"/>
        </w:numPr>
        <w:rPr>
          <w:rFonts w:ascii="Franklin Gothic Book" w:hAnsi="Franklin Gothic Book"/>
          <w:b/>
        </w:rPr>
      </w:pPr>
      <w:r w:rsidRPr="00490C97">
        <w:rPr>
          <w:rFonts w:ascii="Franklin Gothic Book" w:hAnsi="Franklin Gothic Book"/>
        </w:rPr>
        <w:t>Supply freight quotes to customers and sales staff when requested</w:t>
      </w:r>
      <w:r w:rsidR="000E07F1" w:rsidRPr="00490C97">
        <w:rPr>
          <w:rFonts w:ascii="Franklin Gothic Book" w:hAnsi="Franklin Gothic Book"/>
        </w:rPr>
        <w:t>.</w:t>
      </w:r>
    </w:p>
    <w:p w14:paraId="0BA6CA2D" w14:textId="6D15B6A3" w:rsidR="000E07F1" w:rsidRPr="00490C97" w:rsidRDefault="006E4802" w:rsidP="000E07F1">
      <w:pPr>
        <w:pStyle w:val="ListParagraph"/>
        <w:numPr>
          <w:ilvl w:val="0"/>
          <w:numId w:val="9"/>
        </w:numPr>
        <w:rPr>
          <w:rFonts w:ascii="Franklin Gothic Book" w:hAnsi="Franklin Gothic Book"/>
          <w:b/>
        </w:rPr>
      </w:pPr>
      <w:r w:rsidRPr="00490C97">
        <w:rPr>
          <w:rFonts w:ascii="Franklin Gothic Book" w:hAnsi="Franklin Gothic Book"/>
        </w:rPr>
        <w:t xml:space="preserve">Work with shipping to determine necessary ship dates, carriers, etc. </w:t>
      </w:r>
    </w:p>
    <w:p w14:paraId="7BB6370E" w14:textId="490389A7" w:rsidR="000E07F1" w:rsidRPr="00490C97" w:rsidRDefault="006E4802" w:rsidP="006E4802">
      <w:pPr>
        <w:pStyle w:val="ListParagraph"/>
        <w:numPr>
          <w:ilvl w:val="0"/>
          <w:numId w:val="9"/>
        </w:numPr>
        <w:rPr>
          <w:rFonts w:ascii="Franklin Gothic Book" w:hAnsi="Franklin Gothic Book"/>
          <w:b/>
        </w:rPr>
      </w:pPr>
      <w:r w:rsidRPr="00490C97">
        <w:rPr>
          <w:rFonts w:ascii="Franklin Gothic Book" w:hAnsi="Franklin Gothic Book"/>
        </w:rPr>
        <w:t>Perform</w:t>
      </w:r>
      <w:r w:rsidR="000E07F1" w:rsidRPr="00490C97">
        <w:rPr>
          <w:rFonts w:ascii="Franklin Gothic Book" w:hAnsi="Franklin Gothic Book"/>
        </w:rPr>
        <w:t xml:space="preserve"> </w:t>
      </w:r>
      <w:r w:rsidRPr="00490C97">
        <w:rPr>
          <w:rFonts w:ascii="Franklin Gothic Book" w:hAnsi="Franklin Gothic Book"/>
        </w:rPr>
        <w:t>damage/loss claims as necessary</w:t>
      </w:r>
      <w:r w:rsidR="000E07F1" w:rsidRPr="00490C97">
        <w:rPr>
          <w:rFonts w:ascii="Franklin Gothic Book" w:hAnsi="Franklin Gothic Book"/>
        </w:rPr>
        <w:t>.</w:t>
      </w:r>
    </w:p>
    <w:p w14:paraId="1B08DF91" w14:textId="77777777" w:rsidR="000E07F1" w:rsidRPr="00490C97" w:rsidRDefault="000E07F1" w:rsidP="000E07F1">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Sales Support</w:t>
      </w:r>
    </w:p>
    <w:p w14:paraId="711F4475" w14:textId="77777777" w:rsidR="000E07F1" w:rsidRPr="00490C97" w:rsidRDefault="006E4802" w:rsidP="000E07F1">
      <w:pPr>
        <w:pStyle w:val="ListParagraph"/>
        <w:numPr>
          <w:ilvl w:val="0"/>
          <w:numId w:val="10"/>
        </w:numPr>
        <w:rPr>
          <w:rFonts w:ascii="Franklin Gothic Book" w:hAnsi="Franklin Gothic Book"/>
          <w:b/>
        </w:rPr>
      </w:pPr>
      <w:r w:rsidRPr="00490C97">
        <w:rPr>
          <w:rFonts w:ascii="Franklin Gothic Book" w:hAnsi="Franklin Gothic Book"/>
        </w:rPr>
        <w:t xml:space="preserve">Sending and preparing </w:t>
      </w:r>
      <w:r w:rsidR="000E07F1" w:rsidRPr="00490C97">
        <w:rPr>
          <w:rFonts w:ascii="Franklin Gothic Book" w:hAnsi="Franklin Gothic Book"/>
        </w:rPr>
        <w:t>m</w:t>
      </w:r>
      <w:r w:rsidRPr="00490C97">
        <w:rPr>
          <w:rFonts w:ascii="Franklin Gothic Book" w:hAnsi="Franklin Gothic Book"/>
        </w:rPr>
        <w:t xml:space="preserve">ailers and </w:t>
      </w:r>
      <w:r w:rsidR="000E07F1" w:rsidRPr="00490C97">
        <w:rPr>
          <w:rFonts w:ascii="Franklin Gothic Book" w:hAnsi="Franklin Gothic Book"/>
        </w:rPr>
        <w:t>s</w:t>
      </w:r>
      <w:r w:rsidRPr="00490C97">
        <w:rPr>
          <w:rFonts w:ascii="Franklin Gothic Book" w:hAnsi="Franklin Gothic Book"/>
        </w:rPr>
        <w:t>amples as needed.</w:t>
      </w:r>
    </w:p>
    <w:p w14:paraId="5A2B999C" w14:textId="3D921313" w:rsidR="000E07F1" w:rsidRPr="00490C97" w:rsidRDefault="006E4802" w:rsidP="000E07F1">
      <w:pPr>
        <w:pStyle w:val="ListParagraph"/>
        <w:numPr>
          <w:ilvl w:val="0"/>
          <w:numId w:val="10"/>
        </w:numPr>
        <w:rPr>
          <w:rFonts w:ascii="Franklin Gothic Book" w:hAnsi="Franklin Gothic Book"/>
          <w:b/>
        </w:rPr>
      </w:pPr>
      <w:r w:rsidRPr="00490C97">
        <w:rPr>
          <w:rFonts w:ascii="Franklin Gothic Book" w:hAnsi="Franklin Gothic Book"/>
        </w:rPr>
        <w:t>Supply reports to Customers, Churchill Departments and Sales when requested.</w:t>
      </w:r>
    </w:p>
    <w:p w14:paraId="7B7A41BB" w14:textId="2FE9C8AE" w:rsidR="000E07F1" w:rsidRPr="00490C97" w:rsidRDefault="000E07F1" w:rsidP="000E07F1">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Quality</w:t>
      </w:r>
    </w:p>
    <w:p w14:paraId="5C1559CC" w14:textId="77777777" w:rsidR="006E4802" w:rsidRPr="00490C97" w:rsidRDefault="006E4802" w:rsidP="000E07F1">
      <w:pPr>
        <w:pStyle w:val="ListParagraph"/>
        <w:numPr>
          <w:ilvl w:val="0"/>
          <w:numId w:val="11"/>
        </w:numPr>
        <w:rPr>
          <w:rFonts w:ascii="Franklin Gothic Book" w:hAnsi="Franklin Gothic Book"/>
        </w:rPr>
      </w:pPr>
      <w:r w:rsidRPr="00490C97">
        <w:rPr>
          <w:rFonts w:ascii="Franklin Gothic Book" w:hAnsi="Franklin Gothic Book"/>
        </w:rPr>
        <w:t>Perform Internal Audits per SQF Regulations and reporting them to the Quality Control Department</w:t>
      </w:r>
    </w:p>
    <w:p w14:paraId="66394EF1" w14:textId="1EF81FD4" w:rsidR="006E4802" w:rsidRPr="00490C97" w:rsidRDefault="006E4802" w:rsidP="006E4802">
      <w:pPr>
        <w:pStyle w:val="ListParagraph"/>
        <w:numPr>
          <w:ilvl w:val="0"/>
          <w:numId w:val="11"/>
        </w:numPr>
        <w:tabs>
          <w:tab w:val="left" w:pos="270"/>
        </w:tabs>
        <w:rPr>
          <w:rFonts w:ascii="Franklin Gothic Book" w:hAnsi="Franklin Gothic Book"/>
        </w:rPr>
      </w:pPr>
      <w:r w:rsidRPr="00490C97">
        <w:rPr>
          <w:rFonts w:ascii="Franklin Gothic Book" w:hAnsi="Franklin Gothic Book"/>
        </w:rPr>
        <w:t>Ensure all work areas are organized and maintaining a clean and efficient environment.</w:t>
      </w:r>
    </w:p>
    <w:p w14:paraId="6D1E6469" w14:textId="77777777" w:rsidR="000E07F1" w:rsidRPr="00490C97" w:rsidRDefault="006E4802" w:rsidP="006E4802">
      <w:pPr>
        <w:pStyle w:val="ListParagraph"/>
        <w:numPr>
          <w:ilvl w:val="0"/>
          <w:numId w:val="11"/>
        </w:numPr>
        <w:tabs>
          <w:tab w:val="left" w:pos="270"/>
        </w:tabs>
        <w:rPr>
          <w:rFonts w:ascii="Franklin Gothic Book" w:hAnsi="Franklin Gothic Book"/>
        </w:rPr>
      </w:pPr>
      <w:r w:rsidRPr="00490C97">
        <w:rPr>
          <w:rFonts w:ascii="Franklin Gothic Book" w:hAnsi="Franklin Gothic Book"/>
        </w:rPr>
        <w:t>Report any inefficient or unsafe conditions to management upon discovery of the conditions.</w:t>
      </w:r>
    </w:p>
    <w:p w14:paraId="4D063A8B" w14:textId="6CA766C4" w:rsidR="006E4802" w:rsidRPr="00490C97" w:rsidRDefault="006E4802" w:rsidP="006E4802">
      <w:pPr>
        <w:pStyle w:val="ListParagraph"/>
        <w:numPr>
          <w:ilvl w:val="0"/>
          <w:numId w:val="11"/>
        </w:numPr>
        <w:tabs>
          <w:tab w:val="left" w:pos="270"/>
        </w:tabs>
        <w:rPr>
          <w:rFonts w:ascii="Franklin Gothic Book" w:hAnsi="Franklin Gothic Book"/>
        </w:rPr>
      </w:pPr>
      <w:r w:rsidRPr="00490C97">
        <w:rPr>
          <w:rFonts w:ascii="Franklin Gothic Book" w:hAnsi="Franklin Gothic Book"/>
        </w:rPr>
        <w:t>Report customer complaints to and assist with communication of issues to appropriate parties for corrective action.</w:t>
      </w:r>
    </w:p>
    <w:p w14:paraId="0300D312" w14:textId="77777777" w:rsidR="006E4802" w:rsidRPr="00490C97" w:rsidRDefault="006E4802" w:rsidP="006E4802">
      <w:pPr>
        <w:tabs>
          <w:tab w:val="left" w:pos="270"/>
        </w:tabs>
        <w:rPr>
          <w:rFonts w:ascii="Franklin Gothic Book" w:eastAsiaTheme="minorEastAsia" w:hAnsi="Franklin Gothic Book" w:cs="Times New Roman"/>
          <w:sz w:val="22"/>
          <w:szCs w:val="22"/>
        </w:rPr>
      </w:pPr>
    </w:p>
    <w:p w14:paraId="51AE1495" w14:textId="77777777" w:rsidR="006E4802" w:rsidRPr="00490C97" w:rsidRDefault="006E4802" w:rsidP="006E4802">
      <w:pPr>
        <w:pBdr>
          <w:bottom w:val="double" w:sz="4" w:space="1" w:color="auto"/>
        </w:pBd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SUPERVISORY RESPONSIBILITIES</w:t>
      </w:r>
    </w:p>
    <w:p w14:paraId="1E587711" w14:textId="77777777" w:rsidR="006E4802" w:rsidRPr="00490C97" w:rsidRDefault="006E4802" w:rsidP="006E4802">
      <w:pPr>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 xml:space="preserve">None        </w:t>
      </w:r>
    </w:p>
    <w:p w14:paraId="42DC96F9" w14:textId="77777777" w:rsidR="006E4802" w:rsidRPr="00490C97" w:rsidRDefault="006E4802" w:rsidP="006E4802">
      <w:pPr>
        <w:rPr>
          <w:rFonts w:ascii="Franklin Gothic Book" w:eastAsiaTheme="minorEastAsia" w:hAnsi="Franklin Gothic Book" w:cs="Times New Roman"/>
          <w:sz w:val="22"/>
          <w:szCs w:val="22"/>
        </w:rPr>
      </w:pPr>
    </w:p>
    <w:p w14:paraId="2398B975" w14:textId="77777777" w:rsidR="006E4802" w:rsidRPr="00490C97" w:rsidRDefault="006E4802" w:rsidP="006E4802">
      <w:pPr>
        <w:pBdr>
          <w:bottom w:val="double" w:sz="4" w:space="1" w:color="auto"/>
        </w:pBd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lastRenderedPageBreak/>
        <w:t>QUALIFICATIONS AND REQUIREMENTS</w:t>
      </w:r>
    </w:p>
    <w:p w14:paraId="350F7FAB" w14:textId="77777777" w:rsidR="006E4802" w:rsidRPr="00490C97" w:rsidRDefault="006E4802" w:rsidP="006E4802">
      <w:pPr>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 </w:t>
      </w:r>
      <w:r w:rsidRPr="00490C97">
        <w:rPr>
          <w:rFonts w:ascii="Franklin Gothic Book" w:eastAsiaTheme="minorEastAsia" w:hAnsi="Franklin Gothic Book" w:cs="Times New Roman"/>
          <w:b/>
          <w:sz w:val="22"/>
          <w:szCs w:val="22"/>
        </w:rPr>
        <w:t>MUST PASS KEY TRAIN MODULES FOR MATH/LANGUAGE/REASONING AT LEVEL 5 OR HIGHER.</w:t>
      </w:r>
    </w:p>
    <w:p w14:paraId="2EA18582" w14:textId="77777777" w:rsidR="006E4802" w:rsidRPr="00490C97" w:rsidRDefault="006E4802" w:rsidP="006E4802">
      <w:pPr>
        <w:rPr>
          <w:rFonts w:ascii="Franklin Gothic Book" w:eastAsiaTheme="minorEastAsia" w:hAnsi="Franklin Gothic Book" w:cs="Times New Roman"/>
          <w:sz w:val="22"/>
          <w:szCs w:val="22"/>
        </w:rPr>
      </w:pPr>
    </w:p>
    <w:p w14:paraId="058BA386" w14:textId="77777777" w:rsidR="006E4802" w:rsidRPr="00490C97" w:rsidRDefault="006E4802" w:rsidP="006E4802">
      <w:pPr>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Education and/or Experience</w:t>
      </w:r>
    </w:p>
    <w:p w14:paraId="590CF03E" w14:textId="77777777" w:rsidR="006E4802" w:rsidRPr="00490C97" w:rsidRDefault="006E4802" w:rsidP="006E4802">
      <w:pPr>
        <w:numPr>
          <w:ilvl w:val="0"/>
          <w:numId w:val="5"/>
        </w:numPr>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Associates degree or at least six months to one year of related experience or training.</w:t>
      </w:r>
    </w:p>
    <w:p w14:paraId="60696CF0" w14:textId="77777777" w:rsidR="006E4802" w:rsidRPr="00490C97" w:rsidRDefault="006E4802" w:rsidP="006E4802">
      <w:pPr>
        <w:spacing w:after="160" w:line="259" w:lineRule="auto"/>
        <w:ind w:left="180"/>
        <w:contextualSpacing/>
        <w:rPr>
          <w:rFonts w:ascii="Franklin Gothic Book" w:eastAsiaTheme="minorEastAsia" w:hAnsi="Franklin Gothic Book" w:cs="Times New Roman"/>
          <w:sz w:val="22"/>
          <w:szCs w:val="22"/>
        </w:rPr>
      </w:pPr>
    </w:p>
    <w:p w14:paraId="47851B0A" w14:textId="1C55DADD" w:rsidR="006E4802" w:rsidRPr="00490C97" w:rsidRDefault="00490C97" w:rsidP="006E4802">
      <w:pPr>
        <w:rPr>
          <w:rFonts w:ascii="Franklin Gothic Book" w:eastAsiaTheme="minorEastAsia" w:hAnsi="Franklin Gothic Book" w:cs="Times New Roman"/>
          <w:b/>
          <w:sz w:val="22"/>
          <w:szCs w:val="22"/>
        </w:rPr>
      </w:pPr>
      <w:r>
        <w:rPr>
          <w:rFonts w:ascii="Franklin Gothic Book" w:eastAsiaTheme="minorEastAsia" w:hAnsi="Franklin Gothic Book" w:cs="Times New Roman"/>
          <w:b/>
          <w:sz w:val="22"/>
          <w:szCs w:val="22"/>
        </w:rPr>
        <w:t>Skill Requirements</w:t>
      </w:r>
    </w:p>
    <w:p w14:paraId="586B1F08" w14:textId="77777777" w:rsidR="006E4802" w:rsidRPr="00490C97" w:rsidRDefault="006E4802" w:rsidP="006E4802">
      <w:pPr>
        <w:numPr>
          <w:ilvl w:val="0"/>
          <w:numId w:val="3"/>
        </w:numPr>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Ability to read and interpret complex documents, procedures, and instructions, write routine reports and correspondence, and speak effectively before groups of customers or employees.</w:t>
      </w:r>
    </w:p>
    <w:p w14:paraId="20924BED" w14:textId="77777777" w:rsidR="006E4802" w:rsidRPr="00490C97" w:rsidRDefault="006E4802" w:rsidP="006E4802">
      <w:pPr>
        <w:numPr>
          <w:ilvl w:val="0"/>
          <w:numId w:val="3"/>
        </w:numPr>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Ability to calculate figures and amounts like discounts, interest, commissions, proportions, percentages, area, circumference, and volume. Ability to apply concepts of basic algebra and geometry.</w:t>
      </w:r>
    </w:p>
    <w:p w14:paraId="27778AA8" w14:textId="77777777" w:rsidR="006E4802" w:rsidRPr="00490C97" w:rsidRDefault="006E4802" w:rsidP="006E4802">
      <w:pPr>
        <w:numPr>
          <w:ilvl w:val="0"/>
          <w:numId w:val="3"/>
        </w:numPr>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Ability to define problems, collect data, establish facts, and draw valid conclusions as well as interpret an extensive variety of technical instructions, graphs, charts, etc.</w:t>
      </w:r>
    </w:p>
    <w:p w14:paraId="300F146B" w14:textId="77777777" w:rsidR="006E4802" w:rsidRPr="00490C97" w:rsidRDefault="006E4802" w:rsidP="006E4802">
      <w:pPr>
        <w:numPr>
          <w:ilvl w:val="0"/>
          <w:numId w:val="3"/>
        </w:numPr>
        <w:tabs>
          <w:tab w:val="left" w:pos="270"/>
        </w:tabs>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Must be able to operate a personal computer using Microsoft Office and various other support programs.  Mechanical aptitude, measuring distance with rulers, proficiency with fax and photocopying machines are encompassed.</w:t>
      </w:r>
    </w:p>
    <w:p w14:paraId="19409EAD" w14:textId="7A503B6D" w:rsidR="00490C97" w:rsidRDefault="006E4802" w:rsidP="00490C97">
      <w:pPr>
        <w:numPr>
          <w:ilvl w:val="0"/>
          <w:numId w:val="3"/>
        </w:numPr>
        <w:tabs>
          <w:tab w:val="left" w:pos="270"/>
        </w:tabs>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Windows Operating Systems, Microsoft Office (</w:t>
      </w:r>
      <w:r w:rsidR="00490C97" w:rsidRPr="00490C97">
        <w:rPr>
          <w:rFonts w:ascii="Franklin Gothic Book" w:eastAsiaTheme="minorEastAsia" w:hAnsi="Franklin Gothic Book" w:cs="Times New Roman"/>
          <w:sz w:val="22"/>
          <w:szCs w:val="22"/>
        </w:rPr>
        <w:t>W</w:t>
      </w:r>
      <w:r w:rsidRPr="00490C97">
        <w:rPr>
          <w:rFonts w:ascii="Franklin Gothic Book" w:eastAsiaTheme="minorEastAsia" w:hAnsi="Franklin Gothic Book" w:cs="Times New Roman"/>
          <w:sz w:val="22"/>
          <w:szCs w:val="22"/>
        </w:rPr>
        <w:t xml:space="preserve">ord, </w:t>
      </w:r>
      <w:r w:rsidR="00490C97" w:rsidRPr="00490C97">
        <w:rPr>
          <w:rFonts w:ascii="Franklin Gothic Book" w:eastAsiaTheme="minorEastAsia" w:hAnsi="Franklin Gothic Book" w:cs="Times New Roman"/>
          <w:sz w:val="22"/>
          <w:szCs w:val="22"/>
        </w:rPr>
        <w:t>E</w:t>
      </w:r>
      <w:r w:rsidRPr="00490C97">
        <w:rPr>
          <w:rFonts w:ascii="Franklin Gothic Book" w:eastAsiaTheme="minorEastAsia" w:hAnsi="Franklin Gothic Book" w:cs="Times New Roman"/>
          <w:sz w:val="22"/>
          <w:szCs w:val="22"/>
        </w:rPr>
        <w:t xml:space="preserve">xcel, </w:t>
      </w:r>
      <w:r w:rsidR="00490C97" w:rsidRPr="00490C97">
        <w:rPr>
          <w:rFonts w:ascii="Franklin Gothic Book" w:eastAsiaTheme="minorEastAsia" w:hAnsi="Franklin Gothic Book" w:cs="Times New Roman"/>
          <w:sz w:val="22"/>
          <w:szCs w:val="22"/>
        </w:rPr>
        <w:t>O</w:t>
      </w:r>
      <w:r w:rsidRPr="00490C97">
        <w:rPr>
          <w:rFonts w:ascii="Franklin Gothic Book" w:eastAsiaTheme="minorEastAsia" w:hAnsi="Franklin Gothic Book" w:cs="Times New Roman"/>
          <w:sz w:val="22"/>
          <w:szCs w:val="22"/>
        </w:rPr>
        <w:t xml:space="preserve">utlook, </w:t>
      </w:r>
      <w:r w:rsidR="00490C97" w:rsidRPr="00490C97">
        <w:rPr>
          <w:rFonts w:ascii="Franklin Gothic Book" w:eastAsiaTheme="minorEastAsia" w:hAnsi="Franklin Gothic Book" w:cs="Times New Roman"/>
          <w:sz w:val="22"/>
          <w:szCs w:val="22"/>
        </w:rPr>
        <w:t>P</w:t>
      </w:r>
      <w:r w:rsidRPr="00490C97">
        <w:rPr>
          <w:rFonts w:ascii="Franklin Gothic Book" w:eastAsiaTheme="minorEastAsia" w:hAnsi="Franklin Gothic Book" w:cs="Times New Roman"/>
          <w:sz w:val="22"/>
          <w:szCs w:val="22"/>
        </w:rPr>
        <w:t>ower</w:t>
      </w:r>
      <w:r w:rsidR="00490C97" w:rsidRPr="00490C97">
        <w:rPr>
          <w:rFonts w:ascii="Franklin Gothic Book" w:eastAsiaTheme="minorEastAsia" w:hAnsi="Franklin Gothic Book" w:cs="Times New Roman"/>
          <w:sz w:val="22"/>
          <w:szCs w:val="22"/>
        </w:rPr>
        <w:t>P</w:t>
      </w:r>
      <w:r w:rsidRPr="00490C97">
        <w:rPr>
          <w:rFonts w:ascii="Franklin Gothic Book" w:eastAsiaTheme="minorEastAsia" w:hAnsi="Franklin Gothic Book" w:cs="Times New Roman"/>
          <w:sz w:val="22"/>
          <w:szCs w:val="22"/>
        </w:rPr>
        <w:t xml:space="preserve">oint) and Internet explorer. </w:t>
      </w:r>
    </w:p>
    <w:p w14:paraId="7304B7C2" w14:textId="77777777" w:rsidR="00490C97" w:rsidRPr="00490C97" w:rsidRDefault="00490C97" w:rsidP="00490C97">
      <w:pPr>
        <w:tabs>
          <w:tab w:val="left" w:pos="270"/>
        </w:tabs>
        <w:spacing w:after="160" w:line="259" w:lineRule="auto"/>
        <w:ind w:left="180"/>
        <w:contextualSpacing/>
        <w:rPr>
          <w:rFonts w:ascii="Franklin Gothic Book" w:eastAsiaTheme="minorEastAsia" w:hAnsi="Franklin Gothic Book" w:cs="Times New Roman"/>
          <w:sz w:val="22"/>
          <w:szCs w:val="22"/>
        </w:rPr>
      </w:pPr>
    </w:p>
    <w:p w14:paraId="03325AD1" w14:textId="77777777" w:rsidR="006E4802" w:rsidRPr="00490C97" w:rsidRDefault="006E4802" w:rsidP="006E4802">
      <w:pPr>
        <w:tabs>
          <w:tab w:val="left" w:pos="270"/>
        </w:tabs>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b/>
          <w:sz w:val="22"/>
          <w:szCs w:val="22"/>
        </w:rPr>
        <w:t>Certificates, Licenses, Registration, Etc.</w:t>
      </w:r>
      <w:r w:rsidRPr="00490C97">
        <w:rPr>
          <w:rFonts w:ascii="Franklin Gothic Book" w:eastAsiaTheme="minorEastAsia" w:hAnsi="Franklin Gothic Book" w:cs="Times New Roman"/>
          <w:sz w:val="22"/>
          <w:szCs w:val="22"/>
        </w:rPr>
        <w:t xml:space="preserve"> </w:t>
      </w:r>
    </w:p>
    <w:p w14:paraId="3DD2B89A" w14:textId="5F140187" w:rsidR="006E4802" w:rsidRPr="00490C97" w:rsidRDefault="006E4802" w:rsidP="006E4802">
      <w:pPr>
        <w:numPr>
          <w:ilvl w:val="0"/>
          <w:numId w:val="3"/>
        </w:numPr>
        <w:tabs>
          <w:tab w:val="left" w:pos="270"/>
        </w:tabs>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None</w:t>
      </w:r>
    </w:p>
    <w:p w14:paraId="1D8B781A" w14:textId="77777777" w:rsidR="00490C97" w:rsidRPr="00490C97" w:rsidRDefault="00490C97" w:rsidP="00490C97">
      <w:pPr>
        <w:tabs>
          <w:tab w:val="left" w:pos="270"/>
        </w:tabs>
        <w:spacing w:after="160" w:line="259" w:lineRule="auto"/>
        <w:ind w:left="180"/>
        <w:contextualSpacing/>
        <w:rPr>
          <w:rFonts w:ascii="Franklin Gothic Book" w:eastAsiaTheme="minorEastAsia" w:hAnsi="Franklin Gothic Book" w:cs="Times New Roman"/>
          <w:sz w:val="22"/>
          <w:szCs w:val="22"/>
        </w:rPr>
      </w:pPr>
    </w:p>
    <w:p w14:paraId="76B52102" w14:textId="3A7E974D" w:rsidR="00490C97" w:rsidRPr="00490C97" w:rsidRDefault="00490C97" w:rsidP="00490C97">
      <w:pPr>
        <w:tabs>
          <w:tab w:val="left" w:pos="270"/>
        </w:tabs>
        <w:overflowPunct w:val="0"/>
        <w:autoSpaceDE w:val="0"/>
        <w:autoSpaceDN w:val="0"/>
        <w:adjustRightInd w:val="0"/>
        <w:textAlignment w:val="baseline"/>
        <w:rPr>
          <w:rFonts w:ascii="Franklin Gothic Book" w:eastAsiaTheme="minorEastAsia" w:hAnsi="Franklin Gothic Book" w:cs="Times New Roman"/>
          <w:sz w:val="22"/>
          <w:szCs w:val="22"/>
        </w:rPr>
      </w:pPr>
      <w:r>
        <w:rPr>
          <w:rFonts w:ascii="Franklin Gothic Book" w:eastAsiaTheme="minorEastAsia" w:hAnsi="Franklin Gothic Book" w:cs="Times New Roman"/>
          <w:b/>
          <w:sz w:val="22"/>
          <w:szCs w:val="22"/>
        </w:rPr>
        <w:t>Preferred Skills</w:t>
      </w:r>
    </w:p>
    <w:p w14:paraId="2EED4D00" w14:textId="0A4DF091" w:rsidR="006E4802" w:rsidRPr="00490C97" w:rsidRDefault="00490C97" w:rsidP="006E4802">
      <w:pPr>
        <w:numPr>
          <w:ilvl w:val="0"/>
          <w:numId w:val="3"/>
        </w:numPr>
        <w:tabs>
          <w:tab w:val="left" w:pos="180"/>
          <w:tab w:val="left" w:pos="270"/>
        </w:tabs>
        <w:overflowPunct w:val="0"/>
        <w:autoSpaceDE w:val="0"/>
        <w:autoSpaceDN w:val="0"/>
        <w:adjustRightInd w:val="0"/>
        <w:ind w:left="180" w:hanging="180"/>
        <w:textAlignment w:val="baseline"/>
        <w:rPr>
          <w:rFonts w:ascii="Franklin Gothic Book" w:eastAsiaTheme="minorEastAsia" w:hAnsi="Franklin Gothic Book" w:cs="Times New Roman"/>
          <w:b/>
          <w:sz w:val="22"/>
          <w:szCs w:val="22"/>
        </w:rPr>
      </w:pPr>
      <w:r>
        <w:rPr>
          <w:rFonts w:ascii="Franklin Gothic Book" w:eastAsiaTheme="minorEastAsia" w:hAnsi="Franklin Gothic Book" w:cs="Times New Roman"/>
          <w:sz w:val="22"/>
          <w:szCs w:val="22"/>
        </w:rPr>
        <w:t>Knowledge in g</w:t>
      </w:r>
      <w:r w:rsidR="006E4802" w:rsidRPr="00490C97">
        <w:rPr>
          <w:rFonts w:ascii="Franklin Gothic Book" w:eastAsiaTheme="minorEastAsia" w:hAnsi="Franklin Gothic Book" w:cs="Times New Roman"/>
          <w:sz w:val="22"/>
          <w:szCs w:val="22"/>
        </w:rPr>
        <w:t xml:space="preserve">raphic </w:t>
      </w:r>
      <w:r>
        <w:rPr>
          <w:rFonts w:ascii="Franklin Gothic Book" w:eastAsiaTheme="minorEastAsia" w:hAnsi="Franklin Gothic Book" w:cs="Times New Roman"/>
          <w:sz w:val="22"/>
          <w:szCs w:val="22"/>
        </w:rPr>
        <w:t>ar</w:t>
      </w:r>
      <w:r w:rsidR="006E4802" w:rsidRPr="00490C97">
        <w:rPr>
          <w:rFonts w:ascii="Franklin Gothic Book" w:eastAsiaTheme="minorEastAsia" w:hAnsi="Franklin Gothic Book" w:cs="Times New Roman"/>
          <w:sz w:val="22"/>
          <w:szCs w:val="22"/>
        </w:rPr>
        <w:t xml:space="preserve">ts and </w:t>
      </w:r>
      <w:r>
        <w:rPr>
          <w:rFonts w:ascii="Franklin Gothic Book" w:eastAsiaTheme="minorEastAsia" w:hAnsi="Franklin Gothic Book" w:cs="Times New Roman"/>
          <w:sz w:val="22"/>
          <w:szCs w:val="22"/>
        </w:rPr>
        <w:t>d</w:t>
      </w:r>
      <w:r w:rsidR="006E4802" w:rsidRPr="00490C97">
        <w:rPr>
          <w:rFonts w:ascii="Franklin Gothic Book" w:eastAsiaTheme="minorEastAsia" w:hAnsi="Franklin Gothic Book" w:cs="Times New Roman"/>
          <w:sz w:val="22"/>
          <w:szCs w:val="22"/>
        </w:rPr>
        <w:t>ry-offset printing related terminology.</w:t>
      </w:r>
    </w:p>
    <w:p w14:paraId="6B12AE55" w14:textId="570E31E4" w:rsidR="00490C97" w:rsidRPr="00490C97" w:rsidRDefault="00490C97" w:rsidP="00490C97">
      <w:pPr>
        <w:numPr>
          <w:ilvl w:val="0"/>
          <w:numId w:val="3"/>
        </w:numPr>
        <w:tabs>
          <w:tab w:val="left" w:pos="180"/>
          <w:tab w:val="left" w:pos="270"/>
        </w:tabs>
        <w:overflowPunct w:val="0"/>
        <w:autoSpaceDE w:val="0"/>
        <w:autoSpaceDN w:val="0"/>
        <w:adjustRightInd w:val="0"/>
        <w:ind w:left="180" w:hanging="180"/>
        <w:textAlignment w:val="baseline"/>
        <w:rPr>
          <w:rFonts w:ascii="Franklin Gothic Book" w:eastAsiaTheme="minorEastAsia" w:hAnsi="Franklin Gothic Book" w:cs="Times New Roman"/>
          <w:b/>
          <w:sz w:val="22"/>
          <w:szCs w:val="22"/>
        </w:rPr>
      </w:pPr>
      <w:r>
        <w:rPr>
          <w:rFonts w:ascii="Franklin Gothic Book" w:eastAsiaTheme="minorEastAsia" w:hAnsi="Franklin Gothic Book" w:cs="Times New Roman"/>
          <w:sz w:val="22"/>
          <w:szCs w:val="22"/>
        </w:rPr>
        <w:t>Experience using software such as IQMS, Trello, Slack.</w:t>
      </w:r>
    </w:p>
    <w:p w14:paraId="60AFC427" w14:textId="77777777" w:rsidR="006E4802" w:rsidRPr="00490C97" w:rsidRDefault="006E4802" w:rsidP="006E4802">
      <w:pPr>
        <w:tabs>
          <w:tab w:val="left" w:pos="270"/>
        </w:tabs>
        <w:rPr>
          <w:rFonts w:ascii="Franklin Gothic Book" w:eastAsiaTheme="minorEastAsia" w:hAnsi="Franklin Gothic Book" w:cs="Times New Roman"/>
          <w:b/>
          <w:sz w:val="22"/>
          <w:szCs w:val="22"/>
        </w:rPr>
      </w:pPr>
    </w:p>
    <w:p w14:paraId="5204ED20" w14:textId="77777777" w:rsidR="006E4802" w:rsidRPr="00490C97" w:rsidRDefault="006E4802" w:rsidP="006E4802">
      <w:pPr>
        <w:tabs>
          <w:tab w:val="left" w:pos="270"/>
        </w:tabs>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Physical Demands</w:t>
      </w:r>
    </w:p>
    <w:p w14:paraId="2209C01D" w14:textId="77777777" w:rsidR="006E4802" w:rsidRPr="00490C97" w:rsidRDefault="006E4802" w:rsidP="006E4802">
      <w:pPr>
        <w:numPr>
          <w:ilvl w:val="0"/>
          <w:numId w:val="3"/>
        </w:numPr>
        <w:tabs>
          <w:tab w:val="left" w:pos="270"/>
        </w:tabs>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B1BEA0E" w14:textId="77777777" w:rsidR="006E4802" w:rsidRPr="00490C97" w:rsidRDefault="006E4802" w:rsidP="006E4802">
      <w:pPr>
        <w:numPr>
          <w:ilvl w:val="0"/>
          <w:numId w:val="3"/>
        </w:numPr>
        <w:tabs>
          <w:tab w:val="left" w:pos="270"/>
        </w:tabs>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 xml:space="preserve">While performing the duties of this job, the employee is regularly required to stand, walk, sit, stoop, kneel, crouch, reach, and use hands to finger, handle or free objects.  The use of common hand tools and occasionally sharp tools are involved. The employee frequently is required to talk, hear, and communicate with other employees’ customers and outside services.     </w:t>
      </w:r>
    </w:p>
    <w:p w14:paraId="28EF0CE7" w14:textId="77777777" w:rsidR="006E4802" w:rsidRPr="00490C97" w:rsidRDefault="006E4802" w:rsidP="006E4802">
      <w:pPr>
        <w:numPr>
          <w:ilvl w:val="0"/>
          <w:numId w:val="3"/>
        </w:numPr>
        <w:tabs>
          <w:tab w:val="left" w:pos="270"/>
        </w:tabs>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 xml:space="preserve">The employee must frequently move and/or lift objects up to 10 pounds, and occasional lifting of 25 to 50 pounds.  Specific vision abilities required for the position are close vision, distance vision, color vision, peripheral vision, depth perception and the ability to adjust focus.  Good eye vision is a must.  </w:t>
      </w:r>
    </w:p>
    <w:p w14:paraId="1DD7263F" w14:textId="77777777" w:rsidR="00490C97" w:rsidRPr="00490C97" w:rsidRDefault="00490C97" w:rsidP="006E4802">
      <w:pPr>
        <w:tabs>
          <w:tab w:val="left" w:pos="270"/>
        </w:tabs>
        <w:rPr>
          <w:rFonts w:ascii="Franklin Gothic Book" w:eastAsiaTheme="minorEastAsia" w:hAnsi="Franklin Gothic Book" w:cs="Times New Roman"/>
          <w:b/>
          <w:sz w:val="22"/>
          <w:szCs w:val="22"/>
        </w:rPr>
      </w:pPr>
    </w:p>
    <w:p w14:paraId="75CED075" w14:textId="0A8B520B" w:rsidR="006E4802" w:rsidRPr="00490C97" w:rsidRDefault="006E4802" w:rsidP="006E4802">
      <w:pPr>
        <w:tabs>
          <w:tab w:val="left" w:pos="270"/>
        </w:tabs>
        <w:rPr>
          <w:rFonts w:ascii="Franklin Gothic Book" w:eastAsiaTheme="minorEastAsia" w:hAnsi="Franklin Gothic Book" w:cs="Times New Roman"/>
          <w:b/>
          <w:sz w:val="22"/>
          <w:szCs w:val="22"/>
        </w:rPr>
      </w:pPr>
      <w:r w:rsidRPr="00490C97">
        <w:rPr>
          <w:rFonts w:ascii="Franklin Gothic Book" w:eastAsiaTheme="minorEastAsia" w:hAnsi="Franklin Gothic Book" w:cs="Times New Roman"/>
          <w:b/>
          <w:sz w:val="22"/>
          <w:szCs w:val="22"/>
        </w:rPr>
        <w:t>Work Environment</w:t>
      </w:r>
    </w:p>
    <w:p w14:paraId="1A2010D7" w14:textId="77777777" w:rsidR="006E4802" w:rsidRPr="00490C97" w:rsidRDefault="006E4802" w:rsidP="006E4802">
      <w:pPr>
        <w:numPr>
          <w:ilvl w:val="0"/>
          <w:numId w:val="4"/>
        </w:numPr>
        <w:tabs>
          <w:tab w:val="left" w:pos="270"/>
        </w:tabs>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5B32D727" w14:textId="77777777" w:rsidR="006E4802" w:rsidRPr="00490C97" w:rsidRDefault="006E4802" w:rsidP="006E4802">
      <w:pPr>
        <w:numPr>
          <w:ilvl w:val="0"/>
          <w:numId w:val="4"/>
        </w:numPr>
        <w:tabs>
          <w:tab w:val="left" w:pos="270"/>
        </w:tabs>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While performing the duties of this job, the employee is regularly exposed to work near moving mechanical parts and equipment.  The employee is occasionally exposed to fumes and airborne particles, toxic or caustic chemicals, the risk of an electrical shock, ultraviolet light, and will be in wet and humid conditions occasionally. The noise level in the work environment is usually moderate.</w:t>
      </w:r>
    </w:p>
    <w:p w14:paraId="4874E535" w14:textId="77777777" w:rsidR="006E4802" w:rsidRPr="00490C97" w:rsidRDefault="006E4802" w:rsidP="006E4802">
      <w:pPr>
        <w:numPr>
          <w:ilvl w:val="0"/>
          <w:numId w:val="4"/>
        </w:numPr>
        <w:tabs>
          <w:tab w:val="left" w:pos="270"/>
        </w:tabs>
        <w:spacing w:after="160" w:line="259" w:lineRule="auto"/>
        <w:ind w:left="180" w:hanging="180"/>
        <w:contextualSpacing/>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The employee is required to follow all Safety and SQF (Safe Quality Foods) requirements at all times.</w:t>
      </w:r>
    </w:p>
    <w:p w14:paraId="478A0DA0" w14:textId="77777777" w:rsidR="006E4802" w:rsidRPr="00490C97" w:rsidRDefault="006E4802" w:rsidP="006E4802">
      <w:pPr>
        <w:tabs>
          <w:tab w:val="left" w:pos="270"/>
        </w:tabs>
        <w:rPr>
          <w:rFonts w:ascii="Franklin Gothic Book" w:eastAsiaTheme="minorEastAsia" w:hAnsi="Franklin Gothic Book" w:cs="Times New Roman"/>
          <w:sz w:val="22"/>
          <w:szCs w:val="22"/>
        </w:rPr>
      </w:pPr>
    </w:p>
    <w:p w14:paraId="13DC433B" w14:textId="77777777" w:rsidR="00490C97" w:rsidRDefault="00490C97" w:rsidP="006E4802">
      <w:pPr>
        <w:tabs>
          <w:tab w:val="left" w:pos="270"/>
        </w:tabs>
        <w:rPr>
          <w:rFonts w:ascii="Franklin Gothic Book" w:eastAsiaTheme="minorEastAsia" w:hAnsi="Franklin Gothic Book" w:cs="Times New Roman"/>
          <w:sz w:val="22"/>
          <w:szCs w:val="22"/>
        </w:rPr>
      </w:pPr>
    </w:p>
    <w:p w14:paraId="16399822" w14:textId="58A6D8E9" w:rsidR="006E4802" w:rsidRPr="00490C97" w:rsidRDefault="006E4802" w:rsidP="006E4802">
      <w:pPr>
        <w:tabs>
          <w:tab w:val="left" w:pos="270"/>
        </w:tabs>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lastRenderedPageBreak/>
        <w:t xml:space="preserve">I hereby acknowledge the fact that I have fully read and understand this Job Description.  I also acknowledge that I received a copy of this job description, and satisfactory explanations to my questions concerning the duties, responsibilities and working conditions of this position. </w:t>
      </w:r>
    </w:p>
    <w:p w14:paraId="3A8DFE22" w14:textId="77777777" w:rsidR="006E4802" w:rsidRPr="00490C97" w:rsidRDefault="006E4802" w:rsidP="006E4802">
      <w:pPr>
        <w:tabs>
          <w:tab w:val="left" w:pos="270"/>
        </w:tabs>
        <w:rPr>
          <w:rFonts w:ascii="Franklin Gothic Book" w:eastAsiaTheme="minorEastAsia" w:hAnsi="Franklin Gothic Book" w:cs="Times New Roman"/>
          <w:sz w:val="22"/>
          <w:szCs w:val="22"/>
        </w:rPr>
      </w:pPr>
    </w:p>
    <w:p w14:paraId="745B3783" w14:textId="77777777" w:rsidR="006E4802" w:rsidRPr="00490C97" w:rsidRDefault="006E4802" w:rsidP="006E4802">
      <w:pPr>
        <w:tabs>
          <w:tab w:val="left" w:pos="270"/>
        </w:tabs>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Employee Signature:________________________________             Date:_____________________</w:t>
      </w:r>
    </w:p>
    <w:p w14:paraId="6A6DA2A2" w14:textId="77777777" w:rsidR="006E4802" w:rsidRPr="00490C97" w:rsidRDefault="006E4802" w:rsidP="006E4802">
      <w:pPr>
        <w:tabs>
          <w:tab w:val="left" w:pos="270"/>
        </w:tabs>
        <w:rPr>
          <w:rFonts w:ascii="Franklin Gothic Book" w:eastAsiaTheme="minorEastAsia" w:hAnsi="Franklin Gothic Book" w:cs="Times New Roman"/>
          <w:sz w:val="22"/>
          <w:szCs w:val="22"/>
        </w:rPr>
      </w:pPr>
    </w:p>
    <w:p w14:paraId="0B051F69" w14:textId="77777777" w:rsidR="006E4802" w:rsidRPr="00490C97" w:rsidRDefault="006E4802" w:rsidP="006E4802">
      <w:pPr>
        <w:tabs>
          <w:tab w:val="left" w:pos="270"/>
        </w:tabs>
        <w:rPr>
          <w:rFonts w:ascii="Franklin Gothic Book" w:eastAsiaTheme="minorEastAsia" w:hAnsi="Franklin Gothic Book" w:cs="Times New Roman"/>
          <w:sz w:val="22"/>
          <w:szCs w:val="22"/>
        </w:rPr>
      </w:pPr>
      <w:r w:rsidRPr="00490C97">
        <w:rPr>
          <w:rFonts w:ascii="Franklin Gothic Book" w:eastAsiaTheme="minorEastAsia" w:hAnsi="Franklin Gothic Book" w:cs="Times New Roman"/>
          <w:sz w:val="22"/>
          <w:szCs w:val="22"/>
        </w:rPr>
        <w:t>Hiring Manager:____________________________________             Date:_____________________</w:t>
      </w:r>
    </w:p>
    <w:p w14:paraId="5E92AA9A" w14:textId="77777777" w:rsidR="006E4802" w:rsidRPr="00490C97" w:rsidRDefault="006E4802" w:rsidP="006E4802">
      <w:pPr>
        <w:spacing w:line="360" w:lineRule="auto"/>
        <w:rPr>
          <w:rFonts w:ascii="Franklin Gothic Book" w:eastAsiaTheme="minorEastAsia" w:hAnsi="Franklin Gothic Book" w:cs="Helvetica"/>
          <w:color w:val="222222"/>
          <w:sz w:val="22"/>
          <w:szCs w:val="22"/>
        </w:rPr>
      </w:pPr>
    </w:p>
    <w:p w14:paraId="3BA7BD46"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2D14EC6A"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16BE6B03"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221C1707"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2AAC1F37"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2836593F"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480A9EAD"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5A76360D"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04047D73"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3B4D4765"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1EB8C463"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3152C383" w14:textId="77777777" w:rsidR="006E4802" w:rsidRPr="00490C97" w:rsidRDefault="006E4802" w:rsidP="006E4802">
      <w:pPr>
        <w:pBdr>
          <w:bottom w:val="single" w:sz="18" w:space="1" w:color="auto"/>
        </w:pBdr>
        <w:rPr>
          <w:rFonts w:ascii="Franklin Gothic Book" w:eastAsiaTheme="minorEastAsia" w:hAnsi="Franklin Gothic Book" w:cs="Helvetica"/>
          <w:color w:val="222222"/>
          <w:sz w:val="22"/>
          <w:szCs w:val="22"/>
          <w:lang w:val="en"/>
        </w:rPr>
      </w:pPr>
    </w:p>
    <w:p w14:paraId="4F233F3F" w14:textId="77777777" w:rsidR="006E4802" w:rsidRPr="00490C97" w:rsidRDefault="006E4802" w:rsidP="006E4802">
      <w:pPr>
        <w:rPr>
          <w:rFonts w:ascii="Franklin Gothic Book" w:eastAsiaTheme="minorEastAsia" w:hAnsi="Franklin Gothic Book" w:cs="Helvetica"/>
          <w:color w:val="222222"/>
          <w:sz w:val="22"/>
          <w:szCs w:val="22"/>
          <w:lang w:val="en"/>
        </w:rPr>
      </w:pPr>
    </w:p>
    <w:p w14:paraId="163E38BE" w14:textId="77777777" w:rsidR="006E4802" w:rsidRPr="00490C97" w:rsidRDefault="006E4802" w:rsidP="006E4802">
      <w:pPr>
        <w:jc w:val="center"/>
        <w:rPr>
          <w:rFonts w:ascii="Franklin Gothic Book" w:eastAsiaTheme="minorEastAsia" w:hAnsi="Franklin Gothic Book" w:cs="Andalus"/>
          <w:sz w:val="22"/>
          <w:szCs w:val="22"/>
        </w:rPr>
      </w:pPr>
      <w:r w:rsidRPr="00490C97">
        <w:rPr>
          <w:rFonts w:ascii="Franklin Gothic Book" w:eastAsiaTheme="minorEastAsia" w:hAnsi="Franklin Gothic Book" w:cs="Arial"/>
          <w:sz w:val="22"/>
          <w:szCs w:val="22"/>
        </w:rPr>
        <w:t xml:space="preserve">Our mission is to provide the highest quality custom products and resources that reliably exceed our customers' expectations; and to maintain superior creativity, outstanding support, and "can do" attitude that sets us apart in the marketplace. </w:t>
      </w:r>
    </w:p>
    <w:p w14:paraId="6C13973B" w14:textId="77777777" w:rsidR="006A7925" w:rsidRPr="00490C97" w:rsidRDefault="00490C97">
      <w:pPr>
        <w:rPr>
          <w:sz w:val="22"/>
          <w:szCs w:val="22"/>
        </w:rPr>
      </w:pPr>
    </w:p>
    <w:sectPr w:rsidR="006A7925" w:rsidRPr="00490C97" w:rsidSect="00A65B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nkGothic Md BT">
    <w:altName w:val="Copperplate Gothic Bold"/>
    <w:panose1 w:val="020B0604020202020204"/>
    <w:charset w:val="00"/>
    <w:family w:val="auto"/>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3E1A"/>
    <w:multiLevelType w:val="hybridMultilevel"/>
    <w:tmpl w:val="5EC8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44B76"/>
    <w:multiLevelType w:val="hybridMultilevel"/>
    <w:tmpl w:val="8776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142D"/>
    <w:multiLevelType w:val="hybridMultilevel"/>
    <w:tmpl w:val="550C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33DC7"/>
    <w:multiLevelType w:val="hybridMultilevel"/>
    <w:tmpl w:val="6B60C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30AFD"/>
    <w:multiLevelType w:val="hybridMultilevel"/>
    <w:tmpl w:val="0A46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15F14"/>
    <w:multiLevelType w:val="hybridMultilevel"/>
    <w:tmpl w:val="548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84A2F"/>
    <w:multiLevelType w:val="hybridMultilevel"/>
    <w:tmpl w:val="515E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74F39"/>
    <w:multiLevelType w:val="hybridMultilevel"/>
    <w:tmpl w:val="ED9E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F0F69"/>
    <w:multiLevelType w:val="hybridMultilevel"/>
    <w:tmpl w:val="E21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22EB7"/>
    <w:multiLevelType w:val="hybridMultilevel"/>
    <w:tmpl w:val="62E0C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F2FCB"/>
    <w:multiLevelType w:val="hybridMultilevel"/>
    <w:tmpl w:val="8D6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4"/>
  </w:num>
  <w:num w:numId="5">
    <w:abstractNumId w:val="0"/>
  </w:num>
  <w:num w:numId="6">
    <w:abstractNumId w:val="2"/>
  </w:num>
  <w:num w:numId="7">
    <w:abstractNumId w:val="7"/>
  </w:num>
  <w:num w:numId="8">
    <w:abstractNumId w:val="6"/>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02"/>
    <w:rsid w:val="000B0B69"/>
    <w:rsid w:val="000B3A12"/>
    <w:rsid w:val="000E07F1"/>
    <w:rsid w:val="002B4139"/>
    <w:rsid w:val="00490C97"/>
    <w:rsid w:val="00495A2C"/>
    <w:rsid w:val="006E4802"/>
    <w:rsid w:val="0070293C"/>
    <w:rsid w:val="009C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8262"/>
  <w15:chartTrackingRefBased/>
  <w15:docId w15:val="{9472704A-4C30-8743-9F40-98D7C348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02"/>
    <w:pPr>
      <w:spacing w:after="160" w:line="259" w:lineRule="auto"/>
      <w:ind w:left="720"/>
      <w:contextualSpacing/>
    </w:pPr>
    <w:rPr>
      <w:rFonts w:eastAsiaTheme="minorEastAsia" w:cs="Times New Roman"/>
      <w:sz w:val="22"/>
      <w:szCs w:val="22"/>
    </w:rPr>
  </w:style>
  <w:style w:type="paragraph" w:styleId="BodyTextIndent">
    <w:name w:val="Body Text Indent"/>
    <w:basedOn w:val="Normal"/>
    <w:link w:val="BodyTextIndentChar"/>
    <w:uiPriority w:val="99"/>
    <w:rsid w:val="006E4802"/>
    <w:pPr>
      <w:tabs>
        <w:tab w:val="left" w:pos="270"/>
      </w:tabs>
      <w:overflowPunct w:val="0"/>
      <w:autoSpaceDE w:val="0"/>
      <w:autoSpaceDN w:val="0"/>
      <w:adjustRightInd w:val="0"/>
      <w:ind w:left="270"/>
      <w:textAlignment w:val="baseline"/>
    </w:pPr>
    <w:rPr>
      <w:rFonts w:ascii="Times New Roman" w:eastAsiaTheme="minorEastAsia" w:hAnsi="Times New Roman" w:cs="Times New Roman"/>
      <w:szCs w:val="20"/>
    </w:rPr>
  </w:style>
  <w:style w:type="character" w:customStyle="1" w:styleId="BodyTextIndentChar">
    <w:name w:val="Body Text Indent Char"/>
    <w:basedOn w:val="DefaultParagraphFont"/>
    <w:link w:val="BodyTextIndent"/>
    <w:uiPriority w:val="99"/>
    <w:rsid w:val="006E4802"/>
    <w:rPr>
      <w:rFonts w:ascii="Times New Roman" w:eastAsiaTheme="minorEastAsia"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Buehler</dc:creator>
  <cp:keywords/>
  <dc:description/>
  <cp:lastModifiedBy>Kelsey Buehler</cp:lastModifiedBy>
  <cp:revision>4</cp:revision>
  <dcterms:created xsi:type="dcterms:W3CDTF">2021-06-17T17:02:00Z</dcterms:created>
  <dcterms:modified xsi:type="dcterms:W3CDTF">2021-06-21T19:30:00Z</dcterms:modified>
</cp:coreProperties>
</file>